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MONTH-TO-MONTH RENTAL AGREEMENT</w:t>
      </w:r>
    </w:p>
    <w:p>
      <w:pPr>
        <w:spacing w:after="200"/>
        <w:pBdr>
          <w:bottom w:val="single" w:sz="12" w:space="2" w:color="C9A23A"/>
        </w:pBdr>
      </w:pPr>
      <w:r>
        <w:rPr>
          <w:b/>
          <w:color w:val="1C2B4A"/>
          <w:sz w:val="26"/>
        </w:rPr>
        <w:t>Free Fillable Legal Template — ClearLegalTips.com (2026)</w:t>
      </w:r>
    </w:p>
    <w:p>
      <w:r>
        <w:rPr>
          <w:b/>
          <w:color w:val="1C2B4A"/>
          <w:sz w:val="27"/>
        </w:rPr>
        <w:t>MONTH-TO-MONTH RENTAL AGREEMENT</w:t>
      </w:r>
    </w:p>
    <w:p>
      <w:pPr>
        <w:spacing w:after="80"/>
      </w:pPr>
      <w:r>
        <w:rPr>
          <w:b w:val="0"/>
          <w:color w:val="111111"/>
          <w:sz w:val="22"/>
        </w:rPr>
        <w:t>This Month-to-Month Rental Agreement is made on [DATE] between [LANDLORD] ("Landlord") and [TENANT(S)] ("Tenant").</w:t>
      </w:r>
    </w:p>
    <w:p>
      <w:pPr>
        <w:spacing w:before="220"/>
      </w:pPr>
      <w:r>
        <w:rPr>
          <w:b/>
          <w:color w:val="1C2B4A"/>
          <w:sz w:val="27"/>
        </w:rPr>
        <w:t>1. Property</w:t>
      </w:r>
    </w:p>
    <w:p>
      <w:r>
        <w:rPr>
          <w:b/>
          <w:color w:val="111111"/>
          <w:sz w:val="22"/>
        </w:rPr>
        <w:t xml:space="preserve">Full rental address / unit:  </w:t>
      </w:r>
      <w:r>
        <w:rPr>
          <w:b w:val="0"/>
          <w:color w:val="111111"/>
          <w:sz w:val="22"/>
        </w:rPr>
        <w:t>________________________________________</w:t>
      </w:r>
    </w:p>
    <w:p>
      <w:pPr>
        <w:spacing w:before="220"/>
      </w:pPr>
      <w:r>
        <w:rPr>
          <w:b/>
          <w:color w:val="1C2B4A"/>
          <w:sz w:val="27"/>
        </w:rPr>
        <w:t>2. Tenancy</w:t>
      </w:r>
    </w:p>
    <w:p>
      <w:pPr>
        <w:spacing w:after="80"/>
      </w:pPr>
      <w:r>
        <w:rPr>
          <w:b w:val="0"/>
          <w:color w:val="111111"/>
          <w:sz w:val="22"/>
        </w:rPr>
        <w:t>This is a MONTH-TO-MONTH tenancy that renews automatically each month until ended by either party with the written notice required in Section 7.</w:t>
      </w:r>
    </w:p>
    <w:p>
      <w:pPr>
        <w:spacing w:before="220"/>
      </w:pPr>
      <w:r>
        <w:rPr>
          <w:b/>
          <w:color w:val="1C2B4A"/>
          <w:sz w:val="27"/>
        </w:rPr>
        <w:t>3. Rent</w:t>
      </w:r>
    </w:p>
    <w:p>
      <w:r>
        <w:rPr>
          <w:b/>
          <w:color w:val="111111"/>
          <w:sz w:val="22"/>
        </w:rPr>
        <w:t xml:space="preserve">Monthly rent amount:  </w:t>
      </w:r>
      <w:r>
        <w:rPr>
          <w:b w:val="0"/>
          <w:color w:val="111111"/>
          <w:sz w:val="22"/>
        </w:rPr>
        <w:t>________________________________________</w:t>
      </w:r>
    </w:p>
    <w:p>
      <w:r>
        <w:rPr>
          <w:b/>
          <w:color w:val="111111"/>
          <w:sz w:val="22"/>
        </w:rPr>
        <w:t xml:space="preserve">Due date / accepted payment methods:  </w:t>
      </w:r>
      <w:r>
        <w:rPr>
          <w:b w:val="0"/>
          <w:color w:val="111111"/>
          <w:sz w:val="22"/>
        </w:rPr>
        <w:t>________________________________________</w:t>
      </w:r>
    </w:p>
    <w:p>
      <w:r>
        <w:rPr>
          <w:b/>
          <w:color w:val="111111"/>
          <w:sz w:val="22"/>
        </w:rPr>
        <w:t xml:space="preserve">Late fee (if any):  </w:t>
      </w:r>
      <w:r>
        <w:rPr>
          <w:b w:val="0"/>
          <w:color w:val="111111"/>
          <w:sz w:val="22"/>
        </w:rPr>
        <w:t>________________________________________</w:t>
      </w:r>
    </w:p>
    <w:p>
      <w:pPr>
        <w:spacing w:before="220"/>
      </w:pPr>
      <w:r>
        <w:rPr>
          <w:b/>
          <w:color w:val="1C2B4A"/>
          <w:sz w:val="27"/>
        </w:rPr>
        <w:t>4. Security Deposit</w:t>
      </w:r>
    </w:p>
    <w:p>
      <w:r>
        <w:rPr>
          <w:b/>
          <w:color w:val="111111"/>
          <w:sz w:val="22"/>
        </w:rPr>
        <w:t xml:space="preserve">Deposit amount:  </w:t>
      </w:r>
      <w:r>
        <w:rPr>
          <w:b w:val="0"/>
          <w:color w:val="111111"/>
          <w:sz w:val="22"/>
        </w:rPr>
        <w:t>________________________________________</w:t>
      </w:r>
    </w:p>
    <w:p>
      <w:r>
        <w:rPr>
          <w:b/>
          <w:color w:val="111111"/>
          <w:sz w:val="22"/>
        </w:rPr>
        <w:t xml:space="preserve">Return terms (per your state's deadline):  </w:t>
      </w:r>
      <w:r>
        <w:rPr>
          <w:b w:val="0"/>
          <w:color w:val="111111"/>
          <w:sz w:val="22"/>
        </w:rPr>
        <w:t>________________________________________</w:t>
      </w:r>
    </w:p>
    <w:p>
      <w:pPr>
        <w:spacing w:before="220"/>
      </w:pPr>
      <w:r>
        <w:rPr>
          <w:b/>
          <w:color w:val="1C2B4A"/>
          <w:sz w:val="27"/>
        </w:rPr>
        <w:t>5. Utilities &amp; Responsibilities</w:t>
      </w:r>
    </w:p>
    <w:p>
      <w:r>
        <w:rPr>
          <w:b/>
          <w:color w:val="111111"/>
          <w:sz w:val="22"/>
        </w:rPr>
        <w:t xml:space="preserve">Who pays which utilities:  </w:t>
      </w:r>
      <w:r>
        <w:rPr>
          <w:b w:val="0"/>
          <w:color w:val="111111"/>
          <w:sz w:val="22"/>
        </w:rPr>
        <w:t>________________________________________</w:t>
      </w:r>
    </w:p>
    <w:p>
      <w:r>
        <w:rPr>
          <w:b/>
          <w:color w:val="111111"/>
          <w:sz w:val="22"/>
        </w:rPr>
        <w:t xml:space="preserve">Maintenance / repair responsibilities:  </w:t>
      </w:r>
      <w:r>
        <w:rPr>
          <w:b w:val="0"/>
          <w:color w:val="111111"/>
          <w:sz w:val="22"/>
        </w:rPr>
        <w:t>________________________________________</w:t>
      </w:r>
    </w:p>
    <w:p>
      <w:pPr>
        <w:spacing w:before="220"/>
      </w:pPr>
      <w:r>
        <w:rPr>
          <w:b/>
          <w:color w:val="1C2B4A"/>
          <w:sz w:val="27"/>
        </w:rPr>
        <w:t>6. Rules</w:t>
      </w:r>
    </w:p>
    <w:p>
      <w:pPr>
        <w:ind w:left="216"/>
      </w:pPr>
      <w:r>
        <w:rPr>
          <w:b w:val="0"/>
          <w:color w:val="111111"/>
          <w:sz w:val="22"/>
        </w:rPr>
        <w:t>☐  Pets allowed? terms</w:t>
      </w:r>
    </w:p>
    <w:p>
      <w:pPr>
        <w:ind w:left="216"/>
      </w:pPr>
      <w:r>
        <w:rPr>
          <w:b w:val="0"/>
          <w:color w:val="111111"/>
          <w:sz w:val="22"/>
        </w:rPr>
        <w:t>☐  Smoking policy</w:t>
      </w:r>
    </w:p>
    <w:p>
      <w:pPr>
        <w:ind w:left="216"/>
      </w:pPr>
      <w:r>
        <w:rPr>
          <w:b w:val="0"/>
          <w:color w:val="111111"/>
          <w:sz w:val="22"/>
        </w:rPr>
        <w:t>☐  Occupancy limit / no unauthorized subletting</w:t>
      </w:r>
    </w:p>
    <w:p>
      <w:pPr>
        <w:ind w:left="216"/>
      </w:pPr>
      <w:r>
        <w:rPr>
          <w:b w:val="0"/>
          <w:color w:val="111111"/>
          <w:sz w:val="22"/>
        </w:rPr>
        <w:t>☐  Landlord entry notice (per state law)</w:t>
      </w:r>
    </w:p>
    <w:p>
      <w:pPr>
        <w:spacing w:before="220"/>
      </w:pPr>
      <w:r>
        <w:rPr>
          <w:b/>
          <w:color w:val="1C2B4A"/>
          <w:sz w:val="27"/>
        </w:rPr>
        <w:t>7. Notice to Terminate</w:t>
      </w:r>
    </w:p>
    <w:p>
      <w:r>
        <w:rPr>
          <w:b/>
          <w:color w:val="111111"/>
          <w:sz w:val="22"/>
        </w:rPr>
        <w:t xml:space="preserve">Written notice required to end the tenancy (e.g., 30/60 days, per state):  </w:t>
      </w:r>
      <w:r>
        <w:rPr>
          <w:b w:val="0"/>
          <w:color w:val="111111"/>
          <w:sz w:val="22"/>
        </w:rPr>
        <w:t>________________________________________</w:t>
      </w:r>
    </w:p>
    <w:p>
      <w:pPr>
        <w:spacing w:before="220"/>
      </w:pPr>
      <w:r>
        <w:rPr>
          <w:b/>
          <w:color w:val="1C2B4A"/>
          <w:sz w:val="27"/>
        </w:rPr>
        <w:t>8. Required Disclosures</w:t>
      </w:r>
    </w:p>
    <w:p>
      <w:pPr>
        <w:ind w:left="216"/>
      </w:pPr>
      <w:r>
        <w:rPr>
          <w:b w:val="0"/>
          <w:color w:val="111111"/>
          <w:sz w:val="22"/>
        </w:rPr>
        <w:t>☐  Lead paint (pre-1978 housing)</w:t>
      </w:r>
    </w:p>
    <w:p>
      <w:pPr>
        <w:ind w:left="216"/>
      </w:pPr>
      <w:r>
        <w:rPr>
          <w:b w:val="0"/>
          <w:color w:val="111111"/>
          <w:sz w:val="22"/>
        </w:rPr>
        <w:t>☐  Other state-required disclosures (mold, bedbug, etc.)</w:t>
      </w:r>
    </w:p>
    <w:p>
      <w:pPr>
        <w:spacing w:before="220"/>
      </w:pPr>
      <w:r>
        <w:rPr>
          <w:b/>
          <w:color w:val="1C2B4A"/>
          <w:sz w:val="27"/>
        </w:rPr>
        <w:t>9. Signatures</w:t>
      </w:r>
    </w:p>
    <w:p>
      <w:r>
        <w:rPr>
          <w:b/>
          <w:color w:val="111111"/>
          <w:sz w:val="22"/>
        </w:rPr>
        <w:t xml:space="preserve">Landlord signature / date:  </w:t>
      </w:r>
      <w:r>
        <w:rPr>
          <w:b w:val="0"/>
          <w:color w:val="111111"/>
          <w:sz w:val="22"/>
        </w:rPr>
        <w:t>________________________________________</w:t>
      </w:r>
    </w:p>
    <w:p>
      <w:r>
        <w:rPr>
          <w:b/>
          <w:color w:val="111111"/>
          <w:sz w:val="22"/>
        </w:rPr>
        <w:t xml:space="preserve">Tenant signature(s) /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