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00"/>
      </w:pPr>
      <w:r>
        <w:rPr>
          <w:b/>
          <w:color w:val="1C2B4A"/>
          <w:sz w:val="40"/>
        </w:rPr>
        <w:t>AMENDMENT TO LLC OPERATING AGREEMENT</w:t>
      </w:r>
    </w:p>
    <w:p>
      <w:pPr>
        <w:spacing w:after="200"/>
        <w:pBdr>
          <w:bottom w:val="single" w:sz="12" w:space="2" w:color="C9A23A"/>
        </w:pBdr>
      </w:pPr>
      <w:r>
        <w:rPr>
          <w:b/>
          <w:color w:val="1C2B4A"/>
          <w:sz w:val="26"/>
        </w:rPr>
        <w:t>Free Fillable Legal Template — ClearLegalTips.com (2026)</w:t>
      </w:r>
    </w:p>
    <w:p>
      <w:r>
        <w:rPr>
          <w:b/>
          <w:color w:val="1C2B4A"/>
          <w:sz w:val="27"/>
        </w:rPr>
        <w:t>AMENDMENT TO LLC OPERATING AGREEMENT</w:t>
      </w:r>
    </w:p>
    <w:p>
      <w:pPr>
        <w:spacing w:after="80"/>
      </w:pPr>
      <w:r>
        <w:rPr>
          <w:b w:val="0"/>
          <w:color w:val="111111"/>
          <w:sz w:val="22"/>
        </w:rPr>
        <w:t>This Amendment is made on [DATE] by the members of [LLC LEGAL NAME], a [STATE] limited liability company.</w:t>
      </w:r>
    </w:p>
    <w:p>
      <w:pPr>
        <w:spacing w:before="220"/>
      </w:pPr>
      <w:r>
        <w:rPr>
          <w:b/>
          <w:color w:val="1C2B4A"/>
          <w:sz w:val="27"/>
        </w:rPr>
        <w:t>1. Original Agreement</w:t>
      </w:r>
    </w:p>
    <w:p>
      <w:r>
        <w:rPr>
          <w:b/>
          <w:color w:val="111111"/>
          <w:sz w:val="22"/>
        </w:rPr>
        <w:t xml:space="preserve">Effective date of the operating agreement being amended:  </w:t>
      </w:r>
      <w:r>
        <w:rPr>
          <w:b w:val="0"/>
          <w:color w:val="111111"/>
          <w:sz w:val="22"/>
        </w:rPr>
        <w:t>________________________________________</w:t>
      </w:r>
    </w:p>
    <w:p>
      <w:pPr>
        <w:spacing w:before="220"/>
      </w:pPr>
      <w:r>
        <w:rPr>
          <w:b/>
          <w:color w:val="1C2B4A"/>
          <w:sz w:val="27"/>
        </w:rPr>
        <w:t>2. Amendment</w:t>
      </w:r>
    </w:p>
    <w:p>
      <w:pPr>
        <w:spacing w:after="80"/>
      </w:pPr>
      <w:r>
        <w:rPr>
          <w:b w:val="0"/>
          <w:color w:val="111111"/>
          <w:sz w:val="22"/>
        </w:rPr>
        <w:t>The following provision(s) of the Operating Agreement are amended as stated below:</w:t>
      </w:r>
    </w:p>
    <w:p>
      <w:r>
        <w:rPr>
          <w:b/>
          <w:color w:val="111111"/>
          <w:sz w:val="22"/>
        </w:rPr>
        <w:t xml:space="preserve">Section ___ is [added / deleted / replaced] to read:  </w:t>
      </w:r>
      <w:r>
        <w:rPr>
          <w:b w:val="0"/>
          <w:color w:val="111111"/>
          <w:sz w:val="22"/>
        </w:rPr>
        <w:t>________________________________________</w:t>
      </w:r>
    </w:p>
    <w:p>
      <w:r>
        <w:rPr>
          <w:b/>
          <w:color w:val="111111"/>
          <w:sz w:val="22"/>
        </w:rPr>
        <w:t xml:space="preserve">(Add more sections as needed):  </w:t>
      </w:r>
      <w:r>
        <w:rPr>
          <w:b w:val="0"/>
          <w:color w:val="111111"/>
          <w:sz w:val="22"/>
        </w:rPr>
        <w:t>________________________________________</w:t>
      </w:r>
    </w:p>
    <w:p>
      <w:pPr>
        <w:spacing w:before="220"/>
      </w:pPr>
      <w:r>
        <w:rPr>
          <w:b/>
          <w:color w:val="1C2B4A"/>
          <w:sz w:val="27"/>
        </w:rPr>
        <w:t>3. No Other Changes</w:t>
      </w:r>
    </w:p>
    <w:p>
      <w:pPr>
        <w:spacing w:after="80"/>
      </w:pPr>
      <w:r>
        <w:rPr>
          <w:b w:val="0"/>
          <w:color w:val="111111"/>
          <w:sz w:val="22"/>
        </w:rPr>
        <w:t>Except as amended above, all other provisions of the Operating Agreement remain in full force and effect.</w:t>
      </w:r>
    </w:p>
    <w:p>
      <w:pPr>
        <w:spacing w:before="220"/>
      </w:pPr>
      <w:r>
        <w:rPr>
          <w:b/>
          <w:color w:val="1C2B4A"/>
          <w:sz w:val="27"/>
        </w:rPr>
        <w:t>4. Effective Date</w:t>
      </w:r>
    </w:p>
    <w:p>
      <w:r>
        <w:rPr>
          <w:b/>
          <w:color w:val="111111"/>
          <w:sz w:val="22"/>
        </w:rPr>
        <w:t xml:space="preserve">Effective date of this amendment:  </w:t>
      </w:r>
      <w:r>
        <w:rPr>
          <w:b w:val="0"/>
          <w:color w:val="111111"/>
          <w:sz w:val="22"/>
        </w:rPr>
        <w:t>________________________________________</w:t>
      </w:r>
    </w:p>
    <w:p>
      <w:pPr>
        <w:spacing w:before="220"/>
      </w:pPr>
      <w:r>
        <w:rPr>
          <w:b/>
          <w:color w:val="1C2B4A"/>
          <w:sz w:val="27"/>
        </w:rPr>
        <w:t>5. Approval</w:t>
      </w:r>
    </w:p>
    <w:p>
      <w:pPr>
        <w:ind w:left="216"/>
      </w:pPr>
      <w:r>
        <w:rPr>
          <w:b w:val="0"/>
          <w:color w:val="111111"/>
          <w:sz w:val="22"/>
        </w:rPr>
        <w:t>☐  The vote required by the Operating Agreement's amendment clause was obtained</w:t>
      </w:r>
    </w:p>
    <w:p>
      <w:r>
        <w:rPr>
          <w:b/>
          <w:color w:val="111111"/>
          <w:sz w:val="22"/>
        </w:rPr>
        <w:t xml:space="preserve">Vote/consent reference (majority / supermajority / unanimous):  </w:t>
      </w:r>
      <w:r>
        <w:rPr>
          <w:b w:val="0"/>
          <w:color w:val="111111"/>
          <w:sz w:val="22"/>
        </w:rPr>
        <w:t>________________________________________</w:t>
      </w:r>
    </w:p>
    <w:p>
      <w:pPr>
        <w:spacing w:before="220"/>
      </w:pPr>
      <w:r>
        <w:rPr>
          <w:b/>
          <w:color w:val="1C2B4A"/>
          <w:sz w:val="27"/>
        </w:rPr>
        <w:t>6. Signatures</w:t>
      </w:r>
    </w:p>
    <w:p>
      <w:r>
        <w:rPr>
          <w:b/>
          <w:color w:val="111111"/>
          <w:sz w:val="22"/>
        </w:rPr>
        <w:t xml:space="preserve">Member 1 — name / ownership % / signature / date:  </w:t>
      </w:r>
      <w:r>
        <w:rPr>
          <w:b w:val="0"/>
          <w:color w:val="111111"/>
          <w:sz w:val="22"/>
        </w:rPr>
        <w:t>________________________________________</w:t>
      </w:r>
    </w:p>
    <w:p>
      <w:r>
        <w:rPr>
          <w:b/>
          <w:color w:val="111111"/>
          <w:sz w:val="22"/>
        </w:rPr>
        <w:t xml:space="preserve">Member 2 — name / ownership % / signature / date:  </w:t>
      </w:r>
      <w:r>
        <w:rPr>
          <w:b w:val="0"/>
          <w:color w:val="111111"/>
          <w:sz w:val="22"/>
        </w:rPr>
        <w:t>________________________________________</w:t>
      </w:r>
    </w:p>
    <w:p>
      <w:r>
        <w:rPr>
          <w:b/>
          <w:color w:val="111111"/>
          <w:sz w:val="22"/>
        </w:rPr>
        <w:t xml:space="preserve">(Add members as needed):  </w:t>
      </w:r>
      <w:r>
        <w:rPr>
          <w:b w:val="0"/>
          <w:color w:val="111111"/>
          <w:sz w:val="22"/>
        </w:rPr>
        <w:t>________________________________________</w:t>
      </w:r>
    </w:p>
    <w:p/>
    <w:p/>
    <w:tbl>
      <w:tblPr>
        <w:tblStyle w:val="TableGrid"/>
        <w:tblW w:type="auto" w:w="0"/>
        <w:tblLook w:firstColumn="1" w:firstRow="1" w:lastColumn="0" w:lastRow="0" w:noHBand="0" w:noVBand="1" w:val="04A0"/>
      </w:tblPr>
      <w:tblGrid>
        <w:gridCol w:w="8640"/>
      </w:tblGrid>
      <w:tr>
        <w:tc>
          <w:tcPr>
            <w:tcW w:type="dxa" w:w="8640"/>
            <w:shd w:val="clear" w:fill="F2F5FA"/>
          </w:tcPr>
          <w:p>
            <w:r>
              <w:rPr>
                <w:b/>
                <w:color w:val="1C2B4A"/>
                <w:sz w:val="22"/>
              </w:rPr>
              <w:t>INSTRUCTIONS FOR USE</w:t>
            </w:r>
          </w:p>
          <w:p>
            <w:r>
              <w:rPr>
                <w:b w:val="0"/>
                <w:color w:val="111111"/>
                <w:sz w:val="20"/>
              </w:rPr>
              <w:t>Complete the bracketed fields, delete anything that does not apply, sign where required, and keep with your records. This template is provided for informational purposes only and does not constitute legal advice. Laws vary by state and change over time. Have an attorney review your completed document before relying on it. ClearLegalTips.com is not a law firm.</w:t>
            </w:r>
          </w:p>
        </w:tc>
      </w:tr>
    </w:tbl>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Bdr>
        <w:top w:val="single" w:sz="4" w:space="6" w:color="D5D7DC"/>
      </w:pBdr>
    </w:pPr>
    <w:r/>
    <w:r>
      <w:rPr>
        <w:b w:val="0"/>
        <w:color w:val="111111"/>
        <w:sz w:val="16"/>
      </w:rPr>
      <w:t xml:space="preserve">clearlegaltips.com  —  free legal template   ·   Page </w:t>
    </w:r>
    <w:fldSimple w:instr="PAGE">
      <w:r>
        <w:t>1</w:t>
      </w:r>
    </w:fldSimpl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28" w:space="1" w:color="1C2B4A"/>
      </w:pBdr>
    </w:pPr>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