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C2B4A"/>
          <w:sz w:val="40"/>
        </w:rPr>
        <w:t>Equipment Lease Quote Worksheet</w:t>
      </w:r>
    </w:p>
    <w:p>
      <w:pPr>
        <w:spacing w:after="200"/>
      </w:pPr>
      <w:r>
        <w:rPr>
          <w:b/>
          <w:color w:val="C9A23A"/>
          <w:sz w:val="28"/>
        </w:rPr>
        <w:t>Price your own quote, line by line, before you sign anything</w:t>
      </w:r>
    </w:p>
    <w:p>
      <w:r>
        <w:rPr>
          <w:b w:val="0"/>
          <w:color w:val="222222"/>
          <w:sz w:val="22"/>
        </w:rPr>
        <w:t>Use this worksheet with any equipment leasing quote. There is no universal rate to look up, so this sheet walks the numbers on your own quote, backs the real interest rate out of the payment, and flags the tax question your structure creates. Full guide, calculator, and official sources: clearlegaltips.com/equipment-leasing-rates/</w:t>
      </w:r>
    </w:p>
    <w:p>
      <w:r>
        <w:rPr>
          <w:b/>
          <w:color w:val="1C2B4A"/>
          <w:sz w:val="27"/>
        </w:rPr>
        <w:t>EQUIPMENT LEASE QUOTE WORKSHEET</w:t>
      </w:r>
    </w:p>
    <w:p>
      <w:pPr>
        <w:spacing w:before="160"/>
      </w:pPr>
      <w:r>
        <w:rPr>
          <w:b/>
          <w:color w:val="1C2B4A"/>
          <w:sz w:val="27"/>
        </w:rPr>
        <w:t>Section A. The equipment and the ask</w:t>
      </w:r>
    </w:p>
    <w:p>
      <w:r>
        <w:rPr>
          <w:b/>
          <w:color w:val="222222"/>
          <w:sz w:val="22"/>
        </w:rPr>
        <w:t xml:space="preserve">Equipment (make / model / year):  </w:t>
      </w:r>
      <w:r>
        <w:rPr>
          <w:b w:val="0"/>
          <w:color w:val="222222"/>
          <w:sz w:val="22"/>
        </w:rPr>
        <w:t>________________________________________</w:t>
      </w:r>
    </w:p>
    <w:p>
      <w:r>
        <w:rPr>
          <w:b/>
          <w:color w:val="222222"/>
          <w:sz w:val="22"/>
        </w:rPr>
        <w:t xml:space="preserve">New or used, and approximate age:  </w:t>
      </w:r>
      <w:r>
        <w:rPr>
          <w:b w:val="0"/>
          <w:color w:val="222222"/>
          <w:sz w:val="22"/>
        </w:rPr>
        <w:t>________________________________________</w:t>
      </w:r>
    </w:p>
    <w:p>
      <w:r>
        <w:rPr>
          <w:b/>
          <w:color w:val="222222"/>
          <w:sz w:val="22"/>
        </w:rPr>
        <w:t xml:space="preserve">Sticker or purchase price:  </w:t>
      </w:r>
      <w:r>
        <w:rPr>
          <w:b w:val="0"/>
          <w:color w:val="222222"/>
          <w:sz w:val="22"/>
        </w:rPr>
        <w:t>________________________________________</w:t>
      </w:r>
    </w:p>
    <w:p>
      <w:r>
        <w:rPr>
          <w:b/>
          <w:color w:val="222222"/>
          <w:sz w:val="22"/>
        </w:rPr>
        <w:t xml:space="preserve">How long you actually need it (months):  </w:t>
      </w:r>
      <w:r>
        <w:rPr>
          <w:b w:val="0"/>
          <w:color w:val="222222"/>
          <w:sz w:val="22"/>
        </w:rPr>
        <w:t>________________________________________</w:t>
      </w:r>
    </w:p>
    <w:p>
      <w:r>
        <w:rPr>
          <w:b/>
          <w:color w:val="222222"/>
          <w:sz w:val="22"/>
        </w:rPr>
        <w:t xml:space="preserve">At the end, do you want to own it or hand it back?:  </w:t>
      </w:r>
      <w:r>
        <w:rPr>
          <w:b w:val="0"/>
          <w:color w:val="222222"/>
          <w:sz w:val="22"/>
        </w:rPr>
        <w:t>________________________________________</w:t>
      </w:r>
    </w:p>
    <w:p>
      <w:pPr>
        <w:spacing w:before="160"/>
      </w:pPr>
      <w:r>
        <w:rPr>
          <w:b/>
          <w:color w:val="1C2B4A"/>
          <w:sz w:val="27"/>
        </w:rPr>
        <w:t>Section B. The quote, line by line</w:t>
      </w:r>
    </w:p>
    <w:p>
      <w:r>
        <w:rPr>
          <w:b/>
          <w:color w:val="222222"/>
          <w:sz w:val="22"/>
        </w:rPr>
        <w:t xml:space="preserve">Lessor (company name):  </w:t>
      </w:r>
      <w:r>
        <w:rPr>
          <w:b w:val="0"/>
          <w:color w:val="222222"/>
          <w:sz w:val="22"/>
        </w:rPr>
        <w:t>________________________________________</w:t>
      </w:r>
    </w:p>
    <w:p>
      <w:r>
        <w:rPr>
          <w:b/>
          <w:color w:val="222222"/>
          <w:sz w:val="22"/>
        </w:rPr>
        <w:t xml:space="preserve">Monthly payment quoted:  </w:t>
      </w:r>
      <w:r>
        <w:rPr>
          <w:b w:val="0"/>
          <w:color w:val="222222"/>
          <w:sz w:val="22"/>
        </w:rPr>
        <w:t>________________________________________</w:t>
      </w:r>
    </w:p>
    <w:p>
      <w:r>
        <w:rPr>
          <w:b/>
          <w:color w:val="222222"/>
          <w:sz w:val="22"/>
        </w:rPr>
        <w:t xml:space="preserve">Term (number of months):  </w:t>
      </w:r>
      <w:r>
        <w:rPr>
          <w:b w:val="0"/>
          <w:color w:val="222222"/>
          <w:sz w:val="22"/>
        </w:rPr>
        <w:t>________________________________________</w:t>
      </w:r>
    </w:p>
    <w:p>
      <w:r>
        <w:rPr>
          <w:b/>
          <w:color w:val="222222"/>
          <w:sz w:val="22"/>
        </w:rPr>
        <w:t xml:space="preserve">Down payment and any advance payments:  </w:t>
      </w:r>
      <w:r>
        <w:rPr>
          <w:b w:val="0"/>
          <w:color w:val="222222"/>
          <w:sz w:val="22"/>
        </w:rPr>
        <w:t>________________________________________</w:t>
      </w:r>
    </w:p>
    <w:p>
      <w:r>
        <w:rPr>
          <w:b/>
          <w:color w:val="222222"/>
          <w:sz w:val="22"/>
        </w:rPr>
        <w:t xml:space="preserve">Residual or buyout amount at the end:  </w:t>
      </w:r>
      <w:r>
        <w:rPr>
          <w:b w:val="0"/>
          <w:color w:val="222222"/>
          <w:sz w:val="22"/>
        </w:rPr>
        <w:t>________________________________________</w:t>
      </w:r>
    </w:p>
    <w:p>
      <w:r>
        <w:rPr>
          <w:b/>
          <w:color w:val="222222"/>
          <w:sz w:val="22"/>
        </w:rPr>
        <w:t>End-of-lease structure (circle one)</w:t>
      </w:r>
    </w:p>
    <w:p>
      <w:r>
        <w:rPr>
          <w:b/>
          <w:color w:val="222222"/>
          <w:sz w:val="22"/>
        </w:rPr>
        <w:t xml:space="preserve">Return     /     Fair-market-value buyout     /     $1 (nominal) buyout:  </w:t>
      </w:r>
      <w:r>
        <w:rPr>
          <w:b w:val="0"/>
          <w:color w:val="222222"/>
          <w:sz w:val="22"/>
        </w:rPr>
        <w:t>________________________________________</w:t>
      </w:r>
    </w:p>
    <w:p>
      <w:r>
        <w:rPr>
          <w:b/>
          <w:color w:val="222222"/>
          <w:sz w:val="22"/>
        </w:rPr>
        <w:t>Fees (write in each amount, or 0)</w:t>
      </w:r>
    </w:p>
    <w:p>
      <w:r>
        <w:rPr>
          <w:b/>
          <w:color w:val="222222"/>
          <w:sz w:val="22"/>
        </w:rPr>
        <w:t xml:space="preserve">Documentation fee:  </w:t>
      </w:r>
      <w:r>
        <w:rPr>
          <w:b w:val="0"/>
          <w:color w:val="222222"/>
          <w:sz w:val="22"/>
        </w:rPr>
        <w:t>________________________________________</w:t>
      </w:r>
    </w:p>
    <w:p>
      <w:r>
        <w:rPr>
          <w:b/>
          <w:color w:val="222222"/>
          <w:sz w:val="22"/>
        </w:rPr>
        <w:t xml:space="preserve">Filing fee:  </w:t>
      </w:r>
      <w:r>
        <w:rPr>
          <w:b w:val="0"/>
          <w:color w:val="222222"/>
          <w:sz w:val="22"/>
        </w:rPr>
        <w:t>________________________________________</w:t>
      </w:r>
    </w:p>
    <w:p>
      <w:r>
        <w:rPr>
          <w:b/>
          <w:color w:val="222222"/>
          <w:sz w:val="22"/>
        </w:rPr>
        <w:t xml:space="preserve">Inspection fee:  </w:t>
      </w:r>
      <w:r>
        <w:rPr>
          <w:b w:val="0"/>
          <w:color w:val="222222"/>
          <w:sz w:val="22"/>
        </w:rPr>
        <w:t>________________________________________</w:t>
      </w:r>
    </w:p>
    <w:p>
      <w:r>
        <w:rPr>
          <w:b/>
          <w:color w:val="222222"/>
          <w:sz w:val="22"/>
        </w:rPr>
        <w:t xml:space="preserve">End-of-term fees (wear, return freight, purchase-option):  </w:t>
      </w:r>
      <w:r>
        <w:rPr>
          <w:b w:val="0"/>
          <w:color w:val="222222"/>
          <w:sz w:val="22"/>
        </w:rPr>
        <w:t>________________________________________</w:t>
      </w:r>
    </w:p>
    <w:p>
      <w:r>
        <w:rPr>
          <w:b/>
          <w:color w:val="222222"/>
          <w:sz w:val="22"/>
        </w:rPr>
        <w:t xml:space="preserve">Any other fee named on the quote:  </w:t>
      </w:r>
      <w:r>
        <w:rPr>
          <w:b w:val="0"/>
          <w:color w:val="222222"/>
          <w:sz w:val="22"/>
        </w:rPr>
        <w:t>________________________________________</w:t>
      </w:r>
    </w:p>
    <w:p>
      <w:r>
        <w:rPr>
          <w:b/>
          <w:color w:val="222222"/>
          <w:sz w:val="22"/>
        </w:rPr>
        <w:t xml:space="preserve">Personal guarantee required? (yes / no):  </w:t>
      </w:r>
      <w:r>
        <w:rPr>
          <w:b w:val="0"/>
          <w:color w:val="222222"/>
          <w:sz w:val="22"/>
        </w:rPr>
        <w:t>________________________________________</w:t>
      </w:r>
    </w:p>
    <w:p>
      <w:pPr>
        <w:spacing w:before="160"/>
      </w:pPr>
      <w:r>
        <w:rPr>
          <w:b/>
          <w:color w:val="1C2B4A"/>
          <w:sz w:val="27"/>
        </w:rPr>
        <w:t>Section C. The implied-rate check</w:t>
      </w:r>
    </w:p>
    <w:p>
      <w:r>
        <w:rPr>
          <w:b w:val="0"/>
          <w:color w:val="222222"/>
          <w:sz w:val="22"/>
        </w:rPr>
        <w:t>Enter these on the calculator at clearlegaltips.com/equipment-lease-calculator/ and read back the interest rate that fits. That is your implied rate, the true cost of the financing hiding in the payment.</w:t>
      </w:r>
    </w:p>
    <w:p>
      <w:r>
        <w:rPr>
          <w:b/>
          <w:color w:val="222222"/>
          <w:sz w:val="22"/>
        </w:rPr>
        <w:t xml:space="preserve">Equipment price entered:  </w:t>
      </w:r>
      <w:r>
        <w:rPr>
          <w:b w:val="0"/>
          <w:color w:val="222222"/>
          <w:sz w:val="22"/>
        </w:rPr>
        <w:t>________________________________________</w:t>
      </w:r>
    </w:p>
    <w:p>
      <w:r>
        <w:rPr>
          <w:b/>
          <w:color w:val="222222"/>
          <w:sz w:val="22"/>
        </w:rPr>
        <w:t xml:space="preserve">Down payment entered:  </w:t>
      </w:r>
      <w:r>
        <w:rPr>
          <w:b w:val="0"/>
          <w:color w:val="222222"/>
          <w:sz w:val="22"/>
        </w:rPr>
        <w:t>________________________________________</w:t>
      </w:r>
    </w:p>
    <w:p>
      <w:r>
        <w:rPr>
          <w:b/>
          <w:color w:val="222222"/>
          <w:sz w:val="22"/>
        </w:rPr>
        <w:t xml:space="preserve">Term entered:  </w:t>
      </w:r>
      <w:r>
        <w:rPr>
          <w:b w:val="0"/>
          <w:color w:val="222222"/>
          <w:sz w:val="22"/>
        </w:rPr>
        <w:t>________________________________________</w:t>
      </w:r>
    </w:p>
    <w:p>
      <w:r>
        <w:rPr>
          <w:b/>
          <w:color w:val="222222"/>
          <w:sz w:val="22"/>
        </w:rPr>
        <w:t xml:space="preserve">Residual or buyout entered:  </w:t>
      </w:r>
      <w:r>
        <w:rPr>
          <w:b w:val="0"/>
          <w:color w:val="222222"/>
          <w:sz w:val="22"/>
        </w:rPr>
        <w:t>________________________________________</w:t>
      </w:r>
    </w:p>
    <w:p>
      <w:r>
        <w:rPr>
          <w:b/>
          <w:color w:val="222222"/>
          <w:sz w:val="22"/>
        </w:rPr>
        <w:t xml:space="preserve">Monthly payment entered:  </w:t>
      </w:r>
      <w:r>
        <w:rPr>
          <w:b w:val="0"/>
          <w:color w:val="222222"/>
          <w:sz w:val="22"/>
        </w:rPr>
        <w:t>________________________________________</w:t>
      </w:r>
    </w:p>
    <w:p>
      <w:r>
        <w:rPr>
          <w:b/>
          <w:color w:val="222222"/>
          <w:sz w:val="22"/>
        </w:rPr>
        <w:t xml:space="preserve">Implied rate the calculator returned:  </w:t>
      </w:r>
      <w:r>
        <w:rPr>
          <w:b w:val="0"/>
          <w:color w:val="222222"/>
          <w:sz w:val="22"/>
        </w:rPr>
        <w:t>________________________________________</w:t>
      </w:r>
    </w:p>
    <w:p>
      <w:r>
        <w:rPr>
          <w:b/>
          <w:color w:val="222222"/>
          <w:sz w:val="22"/>
        </w:rPr>
        <w:t xml:space="preserve">Does it match the rate you were quoted? (yes / no / no rate was stated):  </w:t>
      </w:r>
      <w:r>
        <w:rPr>
          <w:b w:val="0"/>
          <w:color w:val="222222"/>
          <w:sz w:val="22"/>
        </w:rPr>
        <w:t>________________________________________</w:t>
      </w:r>
    </w:p>
    <w:p>
      <w:pPr>
        <w:spacing w:before="160"/>
      </w:pPr>
      <w:r>
        <w:rPr>
          <w:b/>
          <w:color w:val="1C2B4A"/>
          <w:sz w:val="27"/>
        </w:rPr>
        <w:t>Section D. Questions for the lessor</w:t>
      </w:r>
    </w:p>
    <w:p>
      <w:r>
        <w:rPr>
          <w:b/>
          <w:color w:val="222222"/>
          <w:sz w:val="22"/>
        </w:rPr>
        <w:t xml:space="preserve">What term, rate, and residual produce this exact payment?:  </w:t>
      </w:r>
      <w:r>
        <w:rPr>
          <w:b w:val="0"/>
          <w:color w:val="222222"/>
          <w:sz w:val="22"/>
        </w:rPr>
        <w:t>________________________________________</w:t>
      </w:r>
    </w:p>
    <w:p>
      <w:r>
        <w:rPr>
          <w:b/>
          <w:color w:val="222222"/>
          <w:sz w:val="22"/>
        </w:rPr>
        <w:t xml:space="preserve">Is this every fee, front to back, including anything due at return?:  </w:t>
      </w:r>
      <w:r>
        <w:rPr>
          <w:b w:val="0"/>
          <w:color w:val="222222"/>
          <w:sz w:val="22"/>
        </w:rPr>
        <w:t>________________________________________</w:t>
      </w:r>
    </w:p>
    <w:p>
      <w:r>
        <w:rPr>
          <w:b/>
          <w:color w:val="222222"/>
          <w:sz w:val="22"/>
        </w:rPr>
        <w:t xml:space="preserve">Is the buyout fair-market or nominal, and is it fixed in writing?:  </w:t>
      </w:r>
      <w:r>
        <w:rPr>
          <w:b w:val="0"/>
          <w:color w:val="222222"/>
          <w:sz w:val="22"/>
        </w:rPr>
        <w:t>________________________________________</w:t>
      </w:r>
    </w:p>
    <w:p>
      <w:r>
        <w:rPr>
          <w:b/>
          <w:color w:val="222222"/>
          <w:sz w:val="22"/>
        </w:rPr>
        <w:t xml:space="preserve">What does the payment look like one term-tier shorter?:  </w:t>
      </w:r>
      <w:r>
        <w:rPr>
          <w:b w:val="0"/>
          <w:color w:val="222222"/>
          <w:sz w:val="22"/>
        </w:rPr>
        <w:t>________________________________________</w:t>
      </w:r>
    </w:p>
    <w:p>
      <w:pPr>
        <w:spacing w:before="160"/>
      </w:pPr>
      <w:r>
        <w:rPr>
          <w:b/>
          <w:color w:val="1C2B4A"/>
          <w:sz w:val="27"/>
        </w:rPr>
        <w:t>Section E. The tax note for your CPA</w:t>
      </w:r>
    </w:p>
    <w:p>
      <w:r>
        <w:rPr>
          <w:b w:val="0"/>
          <w:color w:val="222222"/>
          <w:sz w:val="22"/>
        </w:rPr>
        <w:t>Structure decides the tax treatment, so note what you have and take it to a tax professional. A true lease is generally deducted as rent; a $1-buyout deal is generally treated as a purchase, which opens the Section 179 conversation.</w:t>
      </w:r>
    </w:p>
    <w:p>
      <w:r>
        <w:rPr>
          <w:b/>
          <w:color w:val="222222"/>
          <w:sz w:val="22"/>
        </w:rPr>
        <w:t xml:space="preserve">My structure (true lease / $1 buyout / other):  </w:t>
      </w:r>
      <w:r>
        <w:rPr>
          <w:b w:val="0"/>
          <w:color w:val="222222"/>
          <w:sz w:val="22"/>
        </w:rPr>
        <w:t>________________________________________</w:t>
      </w:r>
    </w:p>
    <w:p>
      <w:r>
        <w:rPr>
          <w:b/>
          <w:color w:val="222222"/>
          <w:sz w:val="22"/>
        </w:rPr>
        <w:t xml:space="preserve">Likely treatment to confirm (rent deduction / Section 179 purchase):  </w:t>
      </w:r>
      <w:r>
        <w:rPr>
          <w:b w:val="0"/>
          <w:color w:val="222222"/>
          <w:sz w:val="22"/>
        </w:rPr>
        <w:t>________________________________________</w:t>
      </w:r>
    </w:p>
    <w:p>
      <w:r>
        <w:rPr>
          <w:b/>
          <w:color w:val="222222"/>
          <w:sz w:val="22"/>
        </w:rPr>
        <w:t xml:space="preserve">CPA follow-up date:  </w:t>
      </w:r>
      <w:r>
        <w:rPr>
          <w:b w:val="0"/>
          <w:color w:val="222222"/>
          <w:sz w:val="22"/>
        </w:rPr>
        <w:t>________________________________________</w:t>
      </w:r>
    </w:p>
    <w:p/>
    <w:tbl>
      <w:tblPr>
        <w:tblStyle w:val="TableGrid"/>
        <w:tblW w:type="auto" w:w="0"/>
        <w:tblLook w:firstColumn="1" w:firstRow="1" w:lastColumn="0" w:lastRow="0" w:noHBand="0" w:noVBand="1" w:val="04A0"/>
      </w:tblPr>
      <w:tblGrid>
        <w:gridCol w:w="8640"/>
      </w:tblGrid>
      <w:tr>
        <w:tc>
          <w:tcPr>
            <w:tcW w:type="dxa" w:w="8640"/>
            <w:shd w:val="clear" w:fill="F8F6F2"/>
          </w:tcPr>
          <w:p>
            <w:r>
              <w:rPr>
                <w:b/>
                <w:color w:val="1C2B4A"/>
                <w:sz w:val="22"/>
              </w:rPr>
              <w:t>INSTRUCTIONS FOR USE</w:t>
            </w:r>
          </w:p>
          <w:p>
            <w:r>
              <w:rPr>
                <w:b w:val="0"/>
                <w:color w:val="222222"/>
                <w:sz w:val="20"/>
              </w:rPr>
              <w:t>This worksheet is general information, not legal or tax advice. There is no universal equipment leasing rate; the quote in front of you controls, so price that deal rather than trusting an advertised range. The implied rate is the interest rate baked into your payment, which you can back out with the calculator. Structure changes both the price and the tax line, so a true lease is generally deducted as rent on Schedule C, line 20a, while a $1-buyout lease is generally treated as a purchase, which can open Section 179. Section 179 dollar caps shown in the guide are for tax years beginning in 2025 and are inflation-adjusted in later years, so confirm the current figure and your eligibility with a CPA before you file. Keep the quote, this worksheet, and the signed lease together. Full guide and official sources: clearlegaltips.com/equipment-leasing-rates/</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