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Equipment Lease Agreement</w:t>
      </w:r>
    </w:p>
    <w:p>
      <w:r>
        <w:rPr>
          <w:b/>
          <w:color w:val="111111"/>
          <w:sz w:val="22"/>
        </w:rPr>
        <w:t>Free Fillable Legal Template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For leasing commercial equipment between a lessor and lessee. Fill in the bracketed fields and delete clauses that don’t apply.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1. Parties</w:t>
      </w:r>
    </w:p>
    <w:p>
      <w:r>
        <w:rPr>
          <w:b/>
          <w:color w:val="111111"/>
          <w:sz w:val="22"/>
        </w:rPr>
        <w:t xml:space="preserve">Lessor: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Lessee: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Equipment</w:t>
      </w:r>
    </w:p>
    <w:p>
      <w:r>
        <w:rPr>
          <w:b/>
          <w:color w:val="111111"/>
          <w:sz w:val="22"/>
        </w:rPr>
        <w:t xml:space="preserve">Equipment description (make/model/serial):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Equipment value: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3. Term &amp; Payment</w:t>
      </w:r>
    </w:p>
    <w:p>
      <w:r>
        <w:rPr>
          <w:b/>
          <w:color w:val="111111"/>
          <w:sz w:val="22"/>
        </w:rPr>
        <w:t xml:space="preserve">Lease start: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Lease end: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Monthly payment: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Security deposit: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Late fee: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4. Use &amp; Maintenance</w:t>
      </w:r>
    </w:p>
    <w:p>
      <w:pPr>
        <w:ind w:left="216"/>
      </w:pPr>
      <w:r>
        <w:rPr>
          <w:b w:val="0"/>
          <w:color w:val="111111"/>
          <w:sz w:val="22"/>
        </w:rPr>
        <w:t>☐  Lessee responsible for maintenance</w:t>
      </w:r>
    </w:p>
    <w:p>
      <w:pPr>
        <w:ind w:left="216"/>
      </w:pPr>
      <w:r>
        <w:rPr>
          <w:b w:val="0"/>
          <w:color w:val="111111"/>
          <w:sz w:val="22"/>
        </w:rPr>
        <w:t>☐  Lessor responsible for maintenance</w:t>
      </w:r>
    </w:p>
    <w:p>
      <w:pPr>
        <w:ind w:left="216"/>
      </w:pPr>
      <w:r>
        <w:rPr>
          <w:b w:val="0"/>
          <w:color w:val="111111"/>
          <w:sz w:val="22"/>
        </w:rPr>
        <w:t>☐  Lessee must insure the equipment</w:t>
      </w:r>
    </w:p>
    <w:p>
      <w:pPr>
        <w:spacing w:before="220"/>
      </w:pPr>
      <w:r>
        <w:rPr>
          <w:b/>
          <w:color w:val="1C2B4A"/>
          <w:sz w:val="27"/>
        </w:rPr>
        <w:t>5. End of Lease</w:t>
      </w:r>
    </w:p>
    <w:p>
      <w:pPr>
        <w:ind w:left="216"/>
      </w:pPr>
      <w:r>
        <w:rPr>
          <w:b w:val="0"/>
          <w:color w:val="111111"/>
          <w:sz w:val="22"/>
        </w:rPr>
        <w:t>☐  Return equipment</w:t>
      </w:r>
    </w:p>
    <w:p>
      <w:pPr>
        <w:ind w:left="216"/>
      </w:pPr>
      <w:r>
        <w:rPr>
          <w:b w:val="0"/>
          <w:color w:val="111111"/>
          <w:sz w:val="22"/>
        </w:rPr>
        <w:t>☐  Option to purchase</w:t>
      </w:r>
    </w:p>
    <w:p>
      <w:r>
        <w:rPr>
          <w:b/>
          <w:color w:val="111111"/>
          <w:sz w:val="22"/>
        </w:rPr>
        <w:t xml:space="preserve">Purchase option price: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Signatures</w:t>
      </w:r>
    </w:p>
    <w:p/>
    <w:p>
      <w:r>
        <w:rPr>
          <w:b/>
          <w:color w:val="111111"/>
          <w:sz w:val="22"/>
        </w:rPr>
        <w:t>Lessor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/>
    <w:p>
      <w:r>
        <w:rPr>
          <w:b/>
          <w:color w:val="111111"/>
          <w:sz w:val="22"/>
        </w:rPr>
        <w:t>Lessee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